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658B7" w14:textId="77777777" w:rsidR="00705C52" w:rsidRDefault="00705C52"/>
    <w:p w14:paraId="12164717" w14:textId="77777777" w:rsidR="00705C52" w:rsidRDefault="00D83084">
      <w:pPr>
        <w:pStyle w:val="berschrift1"/>
        <w:numPr>
          <w:ilvl w:val="0"/>
          <w:numId w:val="2"/>
        </w:numPr>
        <w:ind w:left="0" w:firstLine="0"/>
        <w:rPr>
          <w:lang w:val="de-DE"/>
        </w:rPr>
      </w:pPr>
      <w:r>
        <w:rPr>
          <w:lang w:val="de-DE"/>
        </w:rPr>
        <w:t>Pressemitteilung</w:t>
      </w:r>
    </w:p>
    <w:p w14:paraId="7BB1F254" w14:textId="77777777" w:rsidR="00705C52" w:rsidRDefault="00D83084">
      <w:pPr>
        <w:pStyle w:val="berschrift1"/>
        <w:numPr>
          <w:ilvl w:val="0"/>
          <w:numId w:val="2"/>
        </w:numPr>
        <w:ind w:left="0" w:firstLine="0"/>
      </w:pPr>
      <w:r>
        <w:rPr>
          <w:lang w:val="de-DE"/>
        </w:rPr>
        <w:t>Neue We</w:t>
      </w:r>
      <w:bookmarkStart w:id="0" w:name="_GoBack"/>
      <w:bookmarkEnd w:id="0"/>
      <w:r>
        <w:rPr>
          <w:lang w:val="de-DE"/>
        </w:rPr>
        <w:t>bSite der Franz AG, Hannover: innovativ und hochwertig</w:t>
      </w:r>
    </w:p>
    <w:p w14:paraId="74AA6A76" w14:textId="77777777" w:rsidR="00705C52" w:rsidRDefault="00D83084">
      <w:pPr>
        <w:pStyle w:val="berschrift2"/>
        <w:numPr>
          <w:ilvl w:val="1"/>
          <w:numId w:val="2"/>
        </w:numPr>
        <w:ind w:left="0" w:firstLine="0"/>
      </w:pPr>
      <w:r>
        <w:rPr>
          <w:lang w:val="de-DE"/>
        </w:rPr>
        <w:t>Die Fakten:</w:t>
      </w:r>
    </w:p>
    <w:p w14:paraId="48C32B13" w14:textId="77777777" w:rsidR="00705C52" w:rsidRDefault="00D83084">
      <w:pPr>
        <w:pStyle w:val="BulletsEinzug"/>
        <w:numPr>
          <w:ilvl w:val="0"/>
          <w:numId w:val="1"/>
        </w:numPr>
        <w:ind w:left="908" w:right="1" w:hanging="339"/>
      </w:pPr>
      <w:r>
        <w:rPr>
          <w:lang w:val="de-DE"/>
        </w:rPr>
        <w:t xml:space="preserve">Ab 01.08.2019 – neuer Auftritt, gleiche Adresse: </w:t>
      </w:r>
      <w:hyperlink r:id="rId5" w:anchor="-1" w:history="1">
        <w:r>
          <w:rPr>
            <w:rStyle w:val="InternetLink"/>
            <w:lang w:val="de-DE"/>
          </w:rPr>
          <w:t>www.franz-Hannover.ag</w:t>
        </w:r>
      </w:hyperlink>
    </w:p>
    <w:p w14:paraId="02585BA3" w14:textId="77777777" w:rsidR="00705C52" w:rsidRDefault="00D83084">
      <w:pPr>
        <w:pStyle w:val="BulletsEinzug"/>
        <w:numPr>
          <w:ilvl w:val="0"/>
          <w:numId w:val="1"/>
        </w:numPr>
        <w:ind w:left="908" w:right="1" w:hanging="339"/>
      </w:pPr>
      <w:r>
        <w:rPr>
          <w:lang w:val="de-DE"/>
        </w:rPr>
        <w:t xml:space="preserve">Neuer </w:t>
      </w:r>
      <w:proofErr w:type="spellStart"/>
      <w:r>
        <w:rPr>
          <w:lang w:val="de-DE"/>
        </w:rPr>
        <w:t>Produktkonfigurator</w:t>
      </w:r>
      <w:proofErr w:type="spellEnd"/>
      <w:r>
        <w:rPr>
          <w:lang w:val="de-DE"/>
        </w:rPr>
        <w:t>, benutzerfreundlich, innovativ, mitdenkend</w:t>
      </w:r>
    </w:p>
    <w:p w14:paraId="12C026A1" w14:textId="77777777" w:rsidR="00705C52" w:rsidRDefault="00D83084">
      <w:pPr>
        <w:pStyle w:val="BulletsEinzug"/>
        <w:numPr>
          <w:ilvl w:val="0"/>
          <w:numId w:val="1"/>
        </w:numPr>
        <w:ind w:left="908" w:right="1" w:hanging="339"/>
      </w:pPr>
      <w:r>
        <w:rPr>
          <w:lang w:val="de-DE"/>
        </w:rPr>
        <w:t>klare Aufteilung nach Branchen und Themen</w:t>
      </w:r>
    </w:p>
    <w:p w14:paraId="70969A9F" w14:textId="77777777" w:rsidR="00705C52" w:rsidRDefault="00D83084">
      <w:pPr>
        <w:pStyle w:val="BulletsEinzug"/>
        <w:numPr>
          <w:ilvl w:val="0"/>
          <w:numId w:val="1"/>
        </w:numPr>
        <w:ind w:left="908" w:right="1" w:hanging="339"/>
      </w:pPr>
      <w:r>
        <w:rPr>
          <w:lang w:val="de-DE"/>
        </w:rPr>
        <w:t>eigener Kundenbereich nach Registrierung mit Archivfunktion</w:t>
      </w:r>
    </w:p>
    <w:p w14:paraId="5CB6B614" w14:textId="77777777" w:rsidR="00705C52" w:rsidRDefault="00D83084">
      <w:pPr>
        <w:pStyle w:val="BulletsEinzug"/>
        <w:numPr>
          <w:ilvl w:val="0"/>
          <w:numId w:val="1"/>
        </w:numPr>
        <w:ind w:left="908" w:right="1" w:hanging="339"/>
      </w:pPr>
      <w:r>
        <w:rPr>
          <w:lang w:val="de-DE"/>
        </w:rPr>
        <w:t>Blogsystem für die neuesten Informationen aus dem Bereich der Medien und mehr</w:t>
      </w:r>
    </w:p>
    <w:p w14:paraId="687401E4" w14:textId="77777777" w:rsidR="00705C52" w:rsidRDefault="00D83084">
      <w:pPr>
        <w:pStyle w:val="BulletsEinzug"/>
        <w:numPr>
          <w:ilvl w:val="0"/>
          <w:numId w:val="1"/>
        </w:numPr>
        <w:ind w:left="908" w:right="1" w:hanging="339"/>
      </w:pPr>
      <w:r>
        <w:rPr>
          <w:lang w:val="de-DE"/>
        </w:rPr>
        <w:t>Karriereporta</w:t>
      </w:r>
      <w:r>
        <w:rPr>
          <w:lang w:val="de-DE"/>
        </w:rPr>
        <w:t>l mit interaktiven Funktionen</w:t>
      </w:r>
    </w:p>
    <w:p w14:paraId="457985DC" w14:textId="77777777" w:rsidR="00705C52" w:rsidRDefault="00705C52">
      <w:pPr>
        <w:keepNext/>
        <w:keepLines/>
        <w:spacing w:after="200" w:line="249" w:lineRule="auto"/>
        <w:ind w:left="227" w:hanging="227"/>
        <w:rPr>
          <w:rFonts w:ascii="Arial" w:hAnsi="Arial"/>
          <w:lang w:val="de-DE"/>
        </w:rPr>
      </w:pPr>
    </w:p>
    <w:p w14:paraId="62111054" w14:textId="77777777" w:rsidR="00705C52" w:rsidRDefault="00D83084">
      <w:pPr>
        <w:keepNext/>
        <w:keepLines/>
        <w:spacing w:after="200" w:line="249" w:lineRule="auto"/>
      </w:pPr>
      <w:r>
        <w:rPr>
          <w:rFonts w:ascii="Arial" w:hAnsi="Arial"/>
          <w:lang w:val="de-DE"/>
        </w:rPr>
        <w:t>Die Franz AG, Hannover ist Marktführer für die Entwicklung innovativer Kommunikations- und Informationssysteme. Mit der neuen Website beschreitet das Unternehmen eine neue Ära der Präsenz im Netz.</w:t>
      </w:r>
    </w:p>
    <w:p w14:paraId="43AC4453" w14:textId="77777777" w:rsidR="00705C52" w:rsidRDefault="00D83084">
      <w:pPr>
        <w:keepNext/>
        <w:keepLines/>
        <w:spacing w:after="200" w:line="249" w:lineRule="auto"/>
      </w:pPr>
      <w:r>
        <w:rPr>
          <w:rFonts w:ascii="Arial" w:hAnsi="Arial"/>
          <w:lang w:val="de-DE"/>
        </w:rPr>
        <w:t>Gemäß dem Grundsatz „wir inf</w:t>
      </w:r>
      <w:r>
        <w:rPr>
          <w:rFonts w:ascii="Arial" w:hAnsi="Arial"/>
          <w:lang w:val="de-DE"/>
        </w:rPr>
        <w:t xml:space="preserve">ormieren“ wird großer Wert </w:t>
      </w:r>
      <w:proofErr w:type="gramStart"/>
      <w:r>
        <w:rPr>
          <w:rFonts w:ascii="Arial" w:hAnsi="Arial"/>
          <w:lang w:val="de-DE"/>
        </w:rPr>
        <w:t>darauf gelegt</w:t>
      </w:r>
      <w:proofErr w:type="gramEnd"/>
      <w:r>
        <w:rPr>
          <w:rFonts w:ascii="Arial" w:hAnsi="Arial"/>
          <w:lang w:val="de-DE"/>
        </w:rPr>
        <w:t>, dass Kunden mit Übersichtlichkeit, einfacher Navigation und vor allem hervorragender Usability überzeugt werden. Die Inhalte orientieren sich an den Kernthemen des Unternehmens: Recherchieren, Informieren, Verteile</w:t>
      </w:r>
      <w:r>
        <w:rPr>
          <w:rFonts w:ascii="Arial" w:hAnsi="Arial"/>
          <w:lang w:val="de-DE"/>
        </w:rPr>
        <w:t>n</w:t>
      </w:r>
    </w:p>
    <w:p w14:paraId="42C60DE0" w14:textId="77777777" w:rsidR="00705C52" w:rsidRDefault="00D83084">
      <w:pPr>
        <w:pStyle w:val="berschrift2"/>
        <w:numPr>
          <w:ilvl w:val="1"/>
          <w:numId w:val="2"/>
        </w:numPr>
        <w:ind w:left="0" w:firstLine="0"/>
      </w:pPr>
      <w:r>
        <w:rPr>
          <w:lang w:val="de-DE"/>
        </w:rPr>
        <w:t>Zielgruppen und Zielmärkte: Medien, Politik &amp; Wirtschaft</w:t>
      </w:r>
    </w:p>
    <w:p w14:paraId="430F2F87" w14:textId="77777777" w:rsidR="00705C52" w:rsidRDefault="00D83084">
      <w:pPr>
        <w:pStyle w:val="StandardPapyrus"/>
      </w:pPr>
      <w:r>
        <w:rPr>
          <w:lang w:val="de-DE"/>
        </w:rPr>
        <w:t>Die neu strukturierte Website, die alle Anforderungen an mobile Endgeräte erfüllt, ist Informations- und gleichzeitig Verwaltungsplattform für Kunden, Medien und Partner. Politik, Wirtschaft und an</w:t>
      </w:r>
      <w:r>
        <w:rPr>
          <w:lang w:val="de-DE"/>
        </w:rPr>
        <w:t xml:space="preserve">dere Interessensgruppen können über konfigurierte Rechercheaufträge Spezialwissen abfragen und in eigenen Bereichen archivieren. Daneben bietet die Website ein umfassendes Informationsangebot rund um Wissenschaft, Wirtschaft und Technik. </w:t>
      </w:r>
    </w:p>
    <w:p w14:paraId="389F3020" w14:textId="77777777" w:rsidR="00705C52" w:rsidRDefault="00D83084">
      <w:pPr>
        <w:pStyle w:val="berschrift2"/>
        <w:numPr>
          <w:ilvl w:val="1"/>
          <w:numId w:val="2"/>
        </w:numPr>
        <w:ind w:left="0" w:firstLine="0"/>
      </w:pPr>
      <w:r>
        <w:rPr>
          <w:lang w:val="de-DE"/>
        </w:rPr>
        <w:lastRenderedPageBreak/>
        <w:t>Wo Karriere begin</w:t>
      </w:r>
      <w:r>
        <w:rPr>
          <w:lang w:val="de-DE"/>
        </w:rPr>
        <w:t>nt: das berufliche Erfolgsportal bei der Franz AG</w:t>
      </w:r>
    </w:p>
    <w:p w14:paraId="4E060C8C" w14:textId="77777777" w:rsidR="00705C52" w:rsidRDefault="00D83084">
      <w:pPr>
        <w:pStyle w:val="StandardPapyrus"/>
      </w:pPr>
      <w:r>
        <w:rPr>
          <w:lang w:val="de-DE"/>
        </w:rPr>
        <w:t>Seit jeher ist die Franz AG ein Hotspot für Menschen, die mehr aus sich machen wollen. Mit der neuen Website stellen wir allen, die an ihren Erfolg glauben, ob Berufsanfänger, Fachkraft oder Absolventen höh</w:t>
      </w:r>
      <w:r>
        <w:rPr>
          <w:lang w:val="de-DE"/>
        </w:rPr>
        <w:t xml:space="preserve">erer Schulen, Informationen über Berufsbilder, Aufstiegsmöglichkeiten und verfügbaren Stellen, zur Verfügung. </w:t>
      </w:r>
      <w:proofErr w:type="gramStart"/>
      <w:r>
        <w:rPr>
          <w:lang w:val="de-DE"/>
        </w:rPr>
        <w:t>Der Bewerbungsprozess kann über das Portal unmittelbar angestoßen werden</w:t>
      </w:r>
      <w:proofErr w:type="gramEnd"/>
      <w:r>
        <w:rPr>
          <w:lang w:val="de-DE"/>
        </w:rPr>
        <w:t xml:space="preserve">. </w:t>
      </w:r>
    </w:p>
    <w:p w14:paraId="591C374A" w14:textId="77777777" w:rsidR="00705C52" w:rsidRDefault="00D83084">
      <w:pPr>
        <w:pStyle w:val="berschrift2"/>
        <w:numPr>
          <w:ilvl w:val="1"/>
          <w:numId w:val="2"/>
        </w:numPr>
        <w:ind w:left="0" w:firstLine="0"/>
      </w:pPr>
      <w:r>
        <w:rPr>
          <w:lang w:val="de-DE"/>
        </w:rPr>
        <w:t>Technische Aspekte der neuen Franz AG-Website</w:t>
      </w:r>
    </w:p>
    <w:p w14:paraId="2A820952" w14:textId="77777777" w:rsidR="00705C52" w:rsidRDefault="00D83084">
      <w:pPr>
        <w:pStyle w:val="StandardPapyrus"/>
      </w:pPr>
      <w:r>
        <w:rPr>
          <w:lang w:val="de-DE"/>
        </w:rPr>
        <w:t xml:space="preserve">Die technische Umsetzung </w:t>
      </w:r>
      <w:r>
        <w:rPr>
          <w:lang w:val="de-DE"/>
        </w:rPr>
        <w:t xml:space="preserve">erfolgt mit einem modernen Content-Management-System (Typo3). Es zeichnet sich durch die Möglichkeit der hohen Individualisierung aus. Responsive Design und ein modernes Erscheinungsbild sorgen für ein angenehmes Nutzererlebnis. </w:t>
      </w:r>
    </w:p>
    <w:p w14:paraId="59AC56CB" w14:textId="77777777" w:rsidR="00705C52" w:rsidRDefault="00D83084">
      <w:pPr>
        <w:pStyle w:val="berschrift2"/>
        <w:numPr>
          <w:ilvl w:val="1"/>
          <w:numId w:val="2"/>
        </w:numPr>
        <w:ind w:left="0" w:firstLine="0"/>
      </w:pPr>
      <w:r>
        <w:rPr>
          <w:lang w:val="de-DE"/>
        </w:rPr>
        <w:t>Nur ein erster Schritt: Fr</w:t>
      </w:r>
      <w:r>
        <w:rPr>
          <w:lang w:val="de-DE"/>
        </w:rPr>
        <w:t>anz AG sieht die Zukunft in der  Online Kommunikation</w:t>
      </w:r>
    </w:p>
    <w:p w14:paraId="438A98F1" w14:textId="77777777" w:rsidR="00705C52" w:rsidRDefault="00D83084">
      <w:pPr>
        <w:pStyle w:val="StandardPapyrus"/>
      </w:pPr>
      <w:r>
        <w:rPr>
          <w:lang w:val="de-DE"/>
        </w:rPr>
        <w:t xml:space="preserve">„Wir haben mit dieser Neuentwicklung einen ersten Schritt in eine Zukunft getan, die sich der Kommunikationsmöglichkeiten über Online Medien in vollem Ausmaß bedient“, beschreibt der Sohn des </w:t>
      </w:r>
      <w:r>
        <w:rPr>
          <w:lang w:val="de-DE"/>
        </w:rPr>
        <w:t xml:space="preserve">Unternehmensgründer Franz und Geschäftsführer seit 2010, mit Stolz die neue Entwicklung. Ob Social </w:t>
      </w:r>
      <w:proofErr w:type="spellStart"/>
      <w:r>
        <w:rPr>
          <w:lang w:val="de-DE"/>
        </w:rPr>
        <w:t>Netwerk</w:t>
      </w:r>
      <w:proofErr w:type="spellEnd"/>
      <w:r>
        <w:rPr>
          <w:lang w:val="de-DE"/>
        </w:rPr>
        <w:t xml:space="preserve">, Internet oder Intranet: Franz AG ist durchgehend </w:t>
      </w:r>
      <w:proofErr w:type="spellStart"/>
      <w:r>
        <w:rPr>
          <w:lang w:val="de-DE"/>
        </w:rPr>
        <w:t>Online</w:t>
      </w:r>
      <w:proofErr w:type="spellEnd"/>
      <w:r>
        <w:rPr>
          <w:lang w:val="de-DE"/>
        </w:rPr>
        <w:t xml:space="preserve"> verfügbar.</w:t>
      </w:r>
    </w:p>
    <w:p w14:paraId="371A1E4F" w14:textId="77777777" w:rsidR="00705C52" w:rsidRDefault="00D83084">
      <w:pPr>
        <w:pStyle w:val="berschrift2"/>
        <w:numPr>
          <w:ilvl w:val="1"/>
          <w:numId w:val="2"/>
        </w:numPr>
        <w:ind w:left="0" w:firstLine="0"/>
      </w:pPr>
      <w:r>
        <w:rPr>
          <w:lang w:val="de-DE"/>
        </w:rPr>
        <w:t>Was es über Franz AG noch zu sagen gibt</w:t>
      </w:r>
    </w:p>
    <w:p w14:paraId="00097E7E" w14:textId="77777777" w:rsidR="00705C52" w:rsidRDefault="00D83084">
      <w:pPr>
        <w:pStyle w:val="StandardPapyrus"/>
      </w:pPr>
      <w:proofErr w:type="gramStart"/>
      <w:r>
        <w:rPr>
          <w:lang w:val="de-DE"/>
        </w:rPr>
        <w:t>Das Unternehmen wurde 1980 von Franz gegr</w:t>
      </w:r>
      <w:r>
        <w:rPr>
          <w:lang w:val="de-DE"/>
        </w:rPr>
        <w:t>ündet</w:t>
      </w:r>
      <w:proofErr w:type="gramEnd"/>
      <w:r>
        <w:rPr>
          <w:lang w:val="de-DE"/>
        </w:rPr>
        <w:t xml:space="preserve"> und hat seinen Sitz seit 2010 in Hannover. Es ist führender Informationsdienstleister mit Schwerpunkt auf politische, wirtschaftliche und technische Informationen. Derzeit beschäftigt die Franz AG 500 Mitarbeiter und Mitarbeiterinnen</w:t>
      </w:r>
    </w:p>
    <w:p w14:paraId="07464752" w14:textId="77777777" w:rsidR="00705C52" w:rsidRDefault="00705C52">
      <w:pPr>
        <w:pStyle w:val="StandardPapyrus"/>
        <w:rPr>
          <w:lang w:val="de-DE"/>
        </w:rPr>
      </w:pPr>
    </w:p>
    <w:p w14:paraId="2E2ADA53" w14:textId="77777777" w:rsidR="00705C52" w:rsidRDefault="00D83084">
      <w:pPr>
        <w:pStyle w:val="berschrift2"/>
        <w:numPr>
          <w:ilvl w:val="1"/>
          <w:numId w:val="2"/>
        </w:numPr>
        <w:ind w:left="0" w:firstLine="0"/>
      </w:pPr>
      <w:r>
        <w:rPr>
          <w:lang w:val="de-DE"/>
        </w:rPr>
        <w:t>Ansprechpartner</w:t>
      </w:r>
      <w:r>
        <w:rPr>
          <w:lang w:val="de-DE"/>
        </w:rPr>
        <w:t xml:space="preserve"> bei der Franz AG</w:t>
      </w:r>
    </w:p>
    <w:p w14:paraId="3D0678DD" w14:textId="77777777" w:rsidR="00705C52" w:rsidRDefault="00D83084">
      <w:pPr>
        <w:pStyle w:val="BulletsEinzug"/>
        <w:numPr>
          <w:ilvl w:val="0"/>
          <w:numId w:val="1"/>
        </w:numPr>
        <w:ind w:left="908" w:right="1" w:hanging="339"/>
      </w:pPr>
      <w:r>
        <w:rPr>
          <w:lang w:val="de-DE"/>
        </w:rPr>
        <w:t>Herr / Frau:</w:t>
      </w:r>
    </w:p>
    <w:p w14:paraId="3C578E54" w14:textId="77777777" w:rsidR="00705C52" w:rsidRDefault="00D83084">
      <w:pPr>
        <w:pStyle w:val="BulletsEinzug"/>
        <w:numPr>
          <w:ilvl w:val="0"/>
          <w:numId w:val="1"/>
        </w:numPr>
        <w:ind w:left="908" w:right="1" w:hanging="339"/>
      </w:pPr>
      <w:r>
        <w:rPr>
          <w:lang w:val="de-DE"/>
        </w:rPr>
        <w:t>Adresse (PLZ, Ort, Straße)</w:t>
      </w:r>
    </w:p>
    <w:p w14:paraId="05FBF068" w14:textId="77777777" w:rsidR="00705C52" w:rsidRDefault="00D83084">
      <w:pPr>
        <w:pStyle w:val="BulletsEinzug"/>
        <w:numPr>
          <w:ilvl w:val="0"/>
          <w:numId w:val="1"/>
        </w:numPr>
        <w:ind w:left="908" w:right="1" w:hanging="339"/>
      </w:pPr>
      <w:r>
        <w:rPr>
          <w:lang w:val="de-DE"/>
        </w:rPr>
        <w:t xml:space="preserve">Telefon (Festnetz, Mobil, Fax): </w:t>
      </w:r>
    </w:p>
    <w:p w14:paraId="2D4268A0" w14:textId="77777777" w:rsidR="00705C52" w:rsidRDefault="00D83084">
      <w:pPr>
        <w:pStyle w:val="BulletsEinzug"/>
        <w:numPr>
          <w:ilvl w:val="0"/>
          <w:numId w:val="1"/>
        </w:numPr>
        <w:ind w:left="908" w:right="1" w:hanging="339"/>
      </w:pPr>
      <w:r>
        <w:rPr>
          <w:lang w:val="de-DE"/>
        </w:rPr>
        <w:t xml:space="preserve">Mail </w:t>
      </w:r>
    </w:p>
    <w:p w14:paraId="67B4875B" w14:textId="77777777" w:rsidR="00705C52" w:rsidRDefault="00D83084">
      <w:pPr>
        <w:pStyle w:val="BulletsEinzug"/>
        <w:numPr>
          <w:ilvl w:val="0"/>
          <w:numId w:val="1"/>
        </w:numPr>
        <w:ind w:left="908" w:right="1" w:hanging="339"/>
      </w:pPr>
      <w:r>
        <w:rPr>
          <w:lang w:val="de-DE"/>
        </w:rPr>
        <w:t>Funktion</w:t>
      </w:r>
    </w:p>
    <w:p w14:paraId="13B9A7F8" w14:textId="77777777" w:rsidR="00705C52" w:rsidRDefault="00705C52">
      <w:pPr>
        <w:pStyle w:val="StandardPapyrus"/>
        <w:rPr>
          <w:lang w:val="de-DE"/>
        </w:rPr>
      </w:pPr>
    </w:p>
    <w:p w14:paraId="546D9CE0" w14:textId="77777777" w:rsidR="00705C52" w:rsidRDefault="00D83084">
      <w:pPr>
        <w:pStyle w:val="berschrift2"/>
        <w:numPr>
          <w:ilvl w:val="1"/>
          <w:numId w:val="2"/>
        </w:numPr>
        <w:ind w:left="0" w:firstLine="0"/>
      </w:pPr>
      <w:r>
        <w:rPr>
          <w:lang w:val="de-DE"/>
        </w:rPr>
        <w:lastRenderedPageBreak/>
        <w:t>Weitere Informationen über die Franz AG</w:t>
      </w:r>
    </w:p>
    <w:p w14:paraId="0C2817AB" w14:textId="77777777" w:rsidR="00705C52" w:rsidRDefault="00D83084">
      <w:pPr>
        <w:pStyle w:val="StandardPapyrus"/>
      </w:pPr>
      <w:r>
        <w:rPr>
          <w:lang w:val="de-DE"/>
        </w:rPr>
        <w:t xml:space="preserve">Link zum Downloadbereich für Presseinformationen: </w:t>
      </w:r>
      <w:hyperlink r:id="rId6" w:anchor="-1" w:history="1">
        <w:r>
          <w:rPr>
            <w:rStyle w:val="InternetLink"/>
            <w:lang w:val="de-DE"/>
          </w:rPr>
          <w:t>www.</w:t>
        </w:r>
        <w:r>
          <w:rPr>
            <w:rStyle w:val="InternetLink"/>
            <w:lang w:val="de-DE"/>
          </w:rPr>
          <w:t>franz-Hannover.ag/Presse</w:t>
        </w:r>
      </w:hyperlink>
    </w:p>
    <w:p w14:paraId="7920A9E0" w14:textId="77777777" w:rsidR="00705C52" w:rsidRDefault="00705C52">
      <w:pPr>
        <w:pStyle w:val="StandardPapyrus"/>
        <w:rPr>
          <w:lang w:val="de-DE"/>
        </w:rPr>
      </w:pPr>
    </w:p>
    <w:p w14:paraId="7521DD66" w14:textId="77777777" w:rsidR="00705C52" w:rsidRDefault="00705C52">
      <w:pPr>
        <w:pStyle w:val="berschrift2"/>
        <w:numPr>
          <w:ilvl w:val="1"/>
          <w:numId w:val="2"/>
        </w:numPr>
        <w:spacing w:before="0" w:after="0"/>
        <w:ind w:left="0" w:firstLine="0"/>
        <w:rPr>
          <w:lang w:val="de-DE"/>
        </w:rPr>
      </w:pPr>
    </w:p>
    <w:p w14:paraId="2F3788F8" w14:textId="77777777" w:rsidR="00705C52" w:rsidRDefault="00705C52">
      <w:pPr>
        <w:pStyle w:val="berschrift2"/>
        <w:numPr>
          <w:ilvl w:val="1"/>
          <w:numId w:val="2"/>
        </w:numPr>
        <w:spacing w:before="0" w:after="0"/>
        <w:ind w:left="0" w:firstLine="0"/>
        <w:rPr>
          <w:lang w:val="de-DE"/>
        </w:rPr>
      </w:pPr>
    </w:p>
    <w:p w14:paraId="008E4FC4" w14:textId="77777777" w:rsidR="00705C52" w:rsidRDefault="00705C52">
      <w:pPr>
        <w:pStyle w:val="StandardPapyrus"/>
        <w:rPr>
          <w:lang w:val="de-DE"/>
        </w:rPr>
      </w:pPr>
    </w:p>
    <w:p w14:paraId="6E96B21F" w14:textId="77777777" w:rsidR="00705C52" w:rsidRDefault="00D83084">
      <w:pPr>
        <w:pStyle w:val="StandardPapyrus"/>
      </w:pPr>
      <w:r>
        <w:rPr>
          <w:lang w:val="de-DE"/>
        </w:rPr>
        <w:t xml:space="preserve"> </w:t>
      </w:r>
    </w:p>
    <w:sectPr w:rsidR="00705C52">
      <w:pgSz w:w="11906" w:h="16838"/>
      <w:pgMar w:top="850" w:right="1134" w:bottom="1134" w:left="1417"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Segoe UI Symbol"/>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AFE"/>
    <w:multiLevelType w:val="multilevel"/>
    <w:tmpl w:val="8A160482"/>
    <w:lvl w:ilvl="0">
      <w:start w:val="1"/>
      <w:numFmt w:val="bullet"/>
      <w:suff w:val="nothing"/>
      <w:lvlText w:val=""/>
      <w:lvlJc w:val="left"/>
      <w:pPr>
        <w:ind w:left="720" w:hanging="360"/>
      </w:pPr>
      <w:rPr>
        <w:rFonts w:ascii="OpenSymbol" w:hAnsi="OpenSymbol" w:cs="OpenSymbol" w:hint="default"/>
      </w:rPr>
    </w:lvl>
    <w:lvl w:ilvl="1">
      <w:start w:val="1"/>
      <w:numFmt w:val="bullet"/>
      <w:suff w:val="nothing"/>
      <w:lvlText w:val=""/>
      <w:lvlJc w:val="left"/>
      <w:pPr>
        <w:ind w:left="1080" w:hanging="360"/>
      </w:pPr>
      <w:rPr>
        <w:rFonts w:ascii="OpenSymbol" w:hAnsi="OpenSymbol" w:cs="OpenSymbol" w:hint="default"/>
      </w:rPr>
    </w:lvl>
    <w:lvl w:ilvl="2">
      <w:start w:val="1"/>
      <w:numFmt w:val="decimal"/>
      <w:suff w:val="nothing"/>
      <w:lvlText w:val="%3"/>
      <w:lvlJc w:val="left"/>
      <w:pPr>
        <w:ind w:left="1440" w:hanging="360"/>
      </w:pPr>
    </w:lvl>
    <w:lvl w:ilvl="3">
      <w:start w:val="1"/>
      <w:numFmt w:val="decimal"/>
      <w:suff w:val="nothing"/>
      <w:lvlText w:val="%3.%4"/>
      <w:lvlJc w:val="left"/>
      <w:pPr>
        <w:ind w:left="1800" w:hanging="360"/>
      </w:pPr>
    </w:lvl>
    <w:lvl w:ilvl="4">
      <w:start w:val="1"/>
      <w:numFmt w:val="decimal"/>
      <w:suff w:val="nothing"/>
      <w:lvlText w:val="%3.%4.%5"/>
      <w:lvlJc w:val="left"/>
      <w:pPr>
        <w:ind w:left="2160" w:hanging="360"/>
      </w:pPr>
    </w:lvl>
    <w:lvl w:ilvl="5">
      <w:start w:val="1"/>
      <w:numFmt w:val="decimal"/>
      <w:suff w:val="nothing"/>
      <w:lvlText w:val="%3.%4.%5.%6"/>
      <w:lvlJc w:val="left"/>
      <w:pPr>
        <w:ind w:left="2520" w:hanging="360"/>
      </w:pPr>
    </w:lvl>
    <w:lvl w:ilvl="6">
      <w:start w:val="1"/>
      <w:numFmt w:val="decimal"/>
      <w:suff w:val="nothing"/>
      <w:lvlText w:val="%3.%4.%5.%6.%7"/>
      <w:lvlJc w:val="left"/>
      <w:pPr>
        <w:ind w:left="2880" w:hanging="360"/>
      </w:pPr>
    </w:lvl>
    <w:lvl w:ilvl="7">
      <w:start w:val="1"/>
      <w:numFmt w:val="decimal"/>
      <w:suff w:val="nothing"/>
      <w:lvlText w:val="%3.%4.%5.%6.%7.%8"/>
      <w:lvlJc w:val="left"/>
      <w:pPr>
        <w:ind w:left="3240" w:hanging="360"/>
      </w:pPr>
    </w:lvl>
    <w:lvl w:ilvl="8">
      <w:start w:val="1"/>
      <w:numFmt w:val="decimal"/>
      <w:suff w:val="nothing"/>
      <w:lvlText w:val="%3.%4.%5.%6.%7.%8.%9%4"/>
      <w:lvlJc w:val="left"/>
      <w:pPr>
        <w:ind w:left="3600" w:hanging="360"/>
      </w:pPr>
    </w:lvl>
  </w:abstractNum>
  <w:abstractNum w:abstractNumId="1" w15:restartNumberingAfterBreak="0">
    <w:nsid w:val="185D59C8"/>
    <w:multiLevelType w:val="multilevel"/>
    <w:tmpl w:val="094AB4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D04B17"/>
    <w:multiLevelType w:val="multilevel"/>
    <w:tmpl w:val="CA06D3B2"/>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5C52"/>
    <w:rsid w:val="00705C52"/>
    <w:rsid w:val="00B354C8"/>
    <w:rsid w:val="00D830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4EA4"/>
  <w15:docId w15:val="{E30F4160-C5B8-46E4-A149-8608C93B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w:sz w:val="24"/>
        <w:szCs w:val="24"/>
        <w:lang w:val="de-A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style>
  <w:style w:type="paragraph" w:styleId="berschrift1">
    <w:name w:val="heading 1"/>
    <w:uiPriority w:val="9"/>
    <w:qFormat/>
    <w:pPr>
      <w:keepNext/>
      <w:keepLines/>
      <w:spacing w:before="40" w:after="240" w:line="290" w:lineRule="auto"/>
      <w:outlineLvl w:val="0"/>
    </w:pPr>
    <w:rPr>
      <w:rFonts w:ascii="Corbel" w:hAnsi="Corbel"/>
      <w:sz w:val="48"/>
    </w:rPr>
  </w:style>
  <w:style w:type="paragraph" w:styleId="berschrift2">
    <w:name w:val="heading 2"/>
    <w:uiPriority w:val="9"/>
    <w:unhideWhenUsed/>
    <w:qFormat/>
    <w:pPr>
      <w:keepNext/>
      <w:keepLines/>
      <w:spacing w:before="100" w:after="100" w:line="290" w:lineRule="auto"/>
      <w:outlineLvl w:val="1"/>
    </w:pPr>
    <w:rPr>
      <w:rFonts w:ascii="Corbel" w:hAnsi="Corbel"/>
      <w:sz w:val="40"/>
    </w:rPr>
  </w:style>
  <w:style w:type="paragraph" w:styleId="berschrift3">
    <w:name w:val="heading 3"/>
    <w:uiPriority w:val="9"/>
    <w:semiHidden/>
    <w:unhideWhenUsed/>
    <w:qFormat/>
    <w:pPr>
      <w:keepNext/>
      <w:spacing w:before="80" w:after="80" w:line="290" w:lineRule="auto"/>
      <w:outlineLvl w:val="2"/>
    </w:pPr>
    <w:rPr>
      <w:rFonts w:ascii="Arial" w:hAnsi="Arial"/>
      <w:i/>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 Link"/>
    <w:rPr>
      <w:color w:val="000080"/>
      <w:u w:val="single"/>
      <w:lang/>
    </w:rPr>
  </w:style>
  <w:style w:type="paragraph" w:customStyle="1" w:styleId="Heading">
    <w:name w:val="Heading"/>
    <w:basedOn w:val="Standard"/>
    <w:next w:val="Textkrper"/>
    <w:qFormat/>
    <w:pPr>
      <w:keepNext/>
      <w:spacing w:before="240" w:after="120"/>
    </w:pPr>
    <w:rPr>
      <w:rFonts w:ascii="Arial" w:hAnsi="Arial"/>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Papyrus">
    <w:name w:val="Standard (Papyrus)"/>
    <w:qFormat/>
    <w:pPr>
      <w:spacing w:line="290" w:lineRule="auto"/>
      <w:jc w:val="both"/>
    </w:pPr>
    <w:rPr>
      <w:rFonts w:ascii="Arial" w:hAnsi="Arial"/>
    </w:rPr>
  </w:style>
  <w:style w:type="paragraph" w:customStyle="1" w:styleId="Titelzentriert">
    <w:name w:val="Titel zentriert"/>
    <w:qFormat/>
    <w:pPr>
      <w:spacing w:before="40" w:after="40" w:line="290" w:lineRule="auto"/>
      <w:jc w:val="center"/>
      <w:outlineLvl w:val="0"/>
    </w:pPr>
    <w:rPr>
      <w:rFonts w:ascii="Arial" w:hAnsi="Arial"/>
      <w:b/>
      <w:sz w:val="28"/>
    </w:rPr>
  </w:style>
  <w:style w:type="paragraph" w:customStyle="1" w:styleId="Leerzeile">
    <w:name w:val="Leerzeile"/>
    <w:qFormat/>
    <w:pPr>
      <w:spacing w:line="144" w:lineRule="auto"/>
      <w:jc w:val="both"/>
    </w:pPr>
    <w:rPr>
      <w:rFonts w:ascii="Arial" w:hAnsi="Arial"/>
    </w:rPr>
  </w:style>
  <w:style w:type="paragraph" w:customStyle="1" w:styleId="berschrift1Inhaltsverz">
    <w:name w:val="Überschrift 1 (Inhaltsverz.)"/>
    <w:qFormat/>
    <w:pPr>
      <w:tabs>
        <w:tab w:val="right" w:pos="9298"/>
      </w:tabs>
      <w:spacing w:line="290" w:lineRule="auto"/>
    </w:pPr>
    <w:rPr>
      <w:rFonts w:ascii="Arial" w:hAnsi="Arial"/>
    </w:rPr>
  </w:style>
  <w:style w:type="paragraph" w:customStyle="1" w:styleId="Auflistung">
    <w:name w:val="Auflistung"/>
    <w:qFormat/>
    <w:pPr>
      <w:keepNext/>
      <w:keepLines/>
      <w:spacing w:after="200" w:line="268" w:lineRule="auto"/>
      <w:ind w:left="227" w:hanging="227"/>
    </w:pPr>
    <w:rPr>
      <w:rFonts w:ascii="Arial" w:hAnsi="Arial"/>
    </w:rPr>
  </w:style>
  <w:style w:type="paragraph" w:customStyle="1" w:styleId="berschrift2Inhaltsverz">
    <w:name w:val="Überschrift 2 (Inhaltsverz.)"/>
    <w:qFormat/>
    <w:pPr>
      <w:tabs>
        <w:tab w:val="right" w:pos="9298"/>
      </w:tabs>
      <w:spacing w:line="290" w:lineRule="auto"/>
    </w:pPr>
    <w:rPr>
      <w:rFonts w:ascii="Arial" w:hAnsi="Arial"/>
    </w:rPr>
  </w:style>
  <w:style w:type="paragraph" w:customStyle="1" w:styleId="BulletsEinzug">
    <w:name w:val="Bullets Einzug"/>
    <w:qFormat/>
    <w:pPr>
      <w:keepNext/>
      <w:keepLines/>
      <w:spacing w:line="290" w:lineRule="auto"/>
      <w:ind w:left="907" w:hanging="340"/>
    </w:pPr>
    <w:rPr>
      <w:rFonts w:ascii="Corbel" w:hAnsi="Corbel"/>
      <w:sz w:val="28"/>
    </w:rPr>
  </w:style>
  <w:style w:type="paragraph" w:customStyle="1" w:styleId="Aufzhlung">
    <w:name w:val="Aufzählung"/>
    <w:qFormat/>
    <w:pPr>
      <w:spacing w:before="60" w:after="60" w:line="268" w:lineRule="auto"/>
      <w:ind w:left="284" w:hanging="284"/>
    </w:pPr>
    <w:rPr>
      <w:rFonts w:ascii="Corbel" w:hAnsi="Corbel"/>
      <w:b/>
      <w:sz w:val="28"/>
    </w:rPr>
  </w:style>
  <w:style w:type="paragraph" w:customStyle="1" w:styleId="berschrift3Inhaltsverz">
    <w:name w:val="Überschrift 3 (Inhaltsverz.)"/>
    <w:qFormat/>
    <w:pPr>
      <w:tabs>
        <w:tab w:val="right" w:pos="9298"/>
      </w:tabs>
      <w:spacing w:line="29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z-Hannover.ag/Presse" TargetMode="External"/><Relationship Id="rId5" Type="http://schemas.openxmlformats.org/officeDocument/2006/relationships/hyperlink" Target="http://www.franz-Hannover.a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2877</Characters>
  <DocSecurity>0</DocSecurity>
  <Lines>62</Lines>
  <Paragraphs>34</Paragraphs>
  <ScaleCrop>false</ScaleCrop>
  <HeadingPairs>
    <vt:vector size="2" baseType="variant">
      <vt:variant>
        <vt:lpstr>Titel</vt:lpstr>
      </vt:variant>
      <vt:variant>
        <vt:i4>1</vt:i4>
      </vt:variant>
    </vt:vector>
  </HeadingPairs>
  <TitlesOfParts>
    <vt:vector size="1" baseType="lpstr">
      <vt:lpstr>040.1-Pressemitteilung-Relaunch-Beispiel</vt:lpstr>
    </vt:vector>
  </TitlesOfParts>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2019-07-28T16:46:00Z</dcterms:created>
  <dcterms:modified xsi:type="dcterms:W3CDTF">2019-07-28T16:46:00Z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SensologX</vt:lpwstr>
  </property>
  <property fmtid="{D5CDD505-2E9C-101B-9397-08002B2CF9AE}" pid="3" name="Operator">
    <vt:lpwstr>franz</vt:lpwstr>
  </property>
</Properties>
</file>